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A4" w:rsidRDefault="00CA1AA4" w:rsidP="00CA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Примерные методические рекомендации по организации мест </w:t>
      </w:r>
    </w:p>
    <w:p w:rsidR="00CA1AA4" w:rsidRDefault="00CA1AA4" w:rsidP="00CA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купания на естественных водоемах </w:t>
      </w:r>
    </w:p>
    <w:p w:rsidR="006B36F4" w:rsidRPr="0050460B" w:rsidRDefault="00CA1AA4" w:rsidP="00CA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примере муниципального района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Чурапчинский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улус (район)»</w:t>
      </w:r>
    </w:p>
    <w:p w:rsidR="00CA1AA4" w:rsidRDefault="00CA1AA4" w:rsidP="00801D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36F4" w:rsidRPr="00CA1AA4" w:rsidRDefault="006B36F4" w:rsidP="00CA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A4">
        <w:rPr>
          <w:rFonts w:ascii="Times New Roman" w:hAnsi="Times New Roman" w:cs="Times New Roman"/>
          <w:b/>
          <w:sz w:val="24"/>
          <w:szCs w:val="24"/>
        </w:rPr>
        <w:t xml:space="preserve">Краткая </w:t>
      </w:r>
      <w:r w:rsidR="00CA1AA4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Pr="00CA1AA4">
        <w:rPr>
          <w:rFonts w:ascii="Times New Roman" w:hAnsi="Times New Roman" w:cs="Times New Roman"/>
          <w:b/>
          <w:sz w:val="24"/>
          <w:szCs w:val="24"/>
        </w:rPr>
        <w:t>об организации летнего отдыха и их оздоровления</w:t>
      </w:r>
    </w:p>
    <w:p w:rsidR="006B36F4" w:rsidRPr="00CA1AA4" w:rsidRDefault="006B36F4" w:rsidP="006B36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AA4">
        <w:rPr>
          <w:rFonts w:ascii="Times New Roman" w:hAnsi="Times New Roman" w:cs="Times New Roman"/>
          <w:b/>
          <w:sz w:val="24"/>
          <w:szCs w:val="24"/>
        </w:rPr>
        <w:t xml:space="preserve"> на территории Чурапчинского улуса</w:t>
      </w:r>
    </w:p>
    <w:p w:rsidR="006B36F4" w:rsidRPr="006B36F4" w:rsidRDefault="006B36F4" w:rsidP="00CA1A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6F4">
        <w:rPr>
          <w:rFonts w:ascii="Times New Roman" w:hAnsi="Times New Roman" w:cs="Times New Roman"/>
          <w:sz w:val="24"/>
          <w:szCs w:val="24"/>
        </w:rPr>
        <w:t xml:space="preserve"> </w:t>
      </w:r>
      <w:r w:rsidRPr="006B36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летний период текущего года на территории Чурапчинского района функционировали 19 оздоровительных учреждений, различного типа</w:t>
      </w:r>
      <w:r w:rsidR="00CA1A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 2 загородных лагеря, 3</w:t>
      </w:r>
      <w:r w:rsidRPr="006B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</w:t>
      </w:r>
      <w:r w:rsidR="00CA1AA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дневным пребыванием детей,  14</w:t>
      </w:r>
      <w:r w:rsidRPr="006B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палаточных лагеря. </w:t>
      </w:r>
    </w:p>
    <w:tbl>
      <w:tblPr>
        <w:tblW w:w="9385" w:type="dxa"/>
        <w:tblInd w:w="108" w:type="dxa"/>
        <w:tblLook w:val="04A0"/>
      </w:tblPr>
      <w:tblGrid>
        <w:gridCol w:w="4111"/>
        <w:gridCol w:w="2033"/>
        <w:gridCol w:w="2078"/>
        <w:gridCol w:w="1163"/>
      </w:tblGrid>
      <w:tr w:rsidR="006B36F4" w:rsidRPr="006B36F4" w:rsidTr="0012394F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36F4" w:rsidRPr="006B36F4" w:rsidRDefault="006B36F4" w:rsidP="00CA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ЛОУ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детей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B36F4" w:rsidRPr="006B36F4" w:rsidTr="0012394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Лагеря с дневным пребыванием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F4" w:rsidRPr="006B36F4" w:rsidRDefault="00CA1AA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</w:tr>
      <w:tr w:rsidR="006B36F4" w:rsidRPr="006B36F4" w:rsidTr="0012394F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Загородные стационарные оздоровительные лагеря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33,8</w:t>
            </w:r>
          </w:p>
        </w:tc>
      </w:tr>
      <w:tr w:rsidR="006B36F4" w:rsidRPr="006B36F4" w:rsidTr="0012394F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Палаточные лагеря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A1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6B36F4" w:rsidRPr="006B36F4" w:rsidTr="0012394F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6F4" w:rsidRPr="006B36F4" w:rsidRDefault="006B36F4" w:rsidP="00CA1AA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6B36F4" w:rsidRPr="006B36F4" w:rsidRDefault="006B36F4" w:rsidP="00CA1AA4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B36F4">
        <w:rPr>
          <w:rFonts w:ascii="Times New Roman" w:hAnsi="Times New Roman" w:cs="Times New Roman"/>
          <w:sz w:val="24"/>
          <w:szCs w:val="24"/>
        </w:rPr>
        <w:t>84,8 % детей от общего количества оздоровились непосредственно на природе.</w:t>
      </w:r>
      <w:bookmarkStart w:id="0" w:name="_GoBack"/>
      <w:bookmarkEnd w:id="0"/>
    </w:p>
    <w:p w:rsidR="006B36F4" w:rsidRPr="006B36F4" w:rsidRDefault="006B36F4" w:rsidP="00CA1A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6F4">
        <w:rPr>
          <w:rFonts w:ascii="Times New Roman" w:hAnsi="Times New Roman" w:cs="Times New Roman"/>
          <w:color w:val="000000"/>
          <w:sz w:val="24"/>
          <w:szCs w:val="24"/>
        </w:rPr>
        <w:t>Все лагеря отвечают требованиям</w:t>
      </w:r>
      <w:r w:rsidRPr="006B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санитарно-эпидемиологических </w:t>
      </w:r>
      <w:r w:rsidRPr="006B36F4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6B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нормативов  </w:t>
      </w:r>
      <w:proofErr w:type="spellStart"/>
      <w:r w:rsidRPr="006B36F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6B3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2.4.4.3048-13 "Санитарно-эпидемиологические требования к устройству и организации работы детских лагерей палаточного типа</w:t>
      </w:r>
    </w:p>
    <w:p w:rsidR="006B36F4" w:rsidRPr="006B36F4" w:rsidRDefault="006B36F4" w:rsidP="00CA1A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36F4">
        <w:rPr>
          <w:rFonts w:ascii="Times New Roman" w:hAnsi="Times New Roman" w:cs="Times New Roman"/>
          <w:sz w:val="24"/>
          <w:szCs w:val="24"/>
        </w:rPr>
        <w:t xml:space="preserve">(Все территории палаточных лагерей прошли </w:t>
      </w:r>
      <w:proofErr w:type="spellStart"/>
      <w:r w:rsidRPr="006B36F4">
        <w:rPr>
          <w:rFonts w:ascii="Times New Roman" w:hAnsi="Times New Roman" w:cs="Times New Roman"/>
          <w:sz w:val="24"/>
          <w:szCs w:val="24"/>
        </w:rPr>
        <w:t>акарацидную</w:t>
      </w:r>
      <w:proofErr w:type="spellEnd"/>
      <w:r w:rsidRPr="006B36F4">
        <w:rPr>
          <w:rFonts w:ascii="Times New Roman" w:hAnsi="Times New Roman" w:cs="Times New Roman"/>
          <w:sz w:val="24"/>
          <w:szCs w:val="24"/>
        </w:rPr>
        <w:t xml:space="preserve"> обработку, все дети получили противоклещевую вакцину).</w:t>
      </w:r>
    </w:p>
    <w:p w:rsidR="006B36F4" w:rsidRPr="006B36F4" w:rsidRDefault="006B36F4" w:rsidP="00CA1A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36F4">
        <w:rPr>
          <w:rFonts w:ascii="Times New Roman" w:hAnsi="Times New Roman" w:cs="Times New Roman"/>
          <w:sz w:val="24"/>
          <w:szCs w:val="24"/>
        </w:rPr>
        <w:tab/>
        <w:t>2 стационарных лагеря «</w:t>
      </w:r>
      <w:proofErr w:type="spellStart"/>
      <w:r w:rsidRPr="006B36F4">
        <w:rPr>
          <w:rFonts w:ascii="Times New Roman" w:hAnsi="Times New Roman" w:cs="Times New Roman"/>
          <w:sz w:val="24"/>
          <w:szCs w:val="24"/>
        </w:rPr>
        <w:t>Кустук</w:t>
      </w:r>
      <w:proofErr w:type="spellEnd"/>
      <w:r w:rsidRPr="006B36F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36F4">
        <w:rPr>
          <w:rFonts w:ascii="Times New Roman" w:hAnsi="Times New Roman" w:cs="Times New Roman"/>
          <w:sz w:val="24"/>
          <w:szCs w:val="24"/>
        </w:rPr>
        <w:t>Дабаан</w:t>
      </w:r>
      <w:proofErr w:type="spellEnd"/>
      <w:r w:rsidRPr="006B36F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(общий </w:t>
      </w:r>
      <w:r w:rsidR="0050460B">
        <w:rPr>
          <w:rFonts w:ascii="Times New Roman" w:hAnsi="Times New Roman" w:cs="Times New Roman"/>
          <w:sz w:val="24"/>
          <w:szCs w:val="24"/>
        </w:rPr>
        <w:t>охват  430 детей</w:t>
      </w:r>
      <w:r w:rsidRPr="006B36F4">
        <w:rPr>
          <w:rFonts w:ascii="Times New Roman" w:hAnsi="Times New Roman" w:cs="Times New Roman"/>
          <w:sz w:val="24"/>
          <w:szCs w:val="24"/>
        </w:rPr>
        <w:t>)  и  2 палаточных лагеря «</w:t>
      </w:r>
      <w:proofErr w:type="spellStart"/>
      <w:r w:rsidRPr="006B36F4">
        <w:rPr>
          <w:rFonts w:ascii="Times New Roman" w:hAnsi="Times New Roman" w:cs="Times New Roman"/>
          <w:sz w:val="24"/>
          <w:szCs w:val="24"/>
        </w:rPr>
        <w:t>Быйан</w:t>
      </w:r>
      <w:proofErr w:type="spellEnd"/>
      <w:r w:rsidRPr="006B36F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6B36F4">
        <w:rPr>
          <w:rFonts w:ascii="Times New Roman" w:hAnsi="Times New Roman" w:cs="Times New Roman"/>
          <w:sz w:val="24"/>
          <w:szCs w:val="24"/>
        </w:rPr>
        <w:t>Дарханнар</w:t>
      </w:r>
      <w:proofErr w:type="spellEnd"/>
      <w:r w:rsidRPr="006B36F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(общий </w:t>
      </w:r>
      <w:r w:rsidRPr="006B36F4">
        <w:rPr>
          <w:rFonts w:ascii="Times New Roman" w:hAnsi="Times New Roman" w:cs="Times New Roman"/>
          <w:sz w:val="24"/>
          <w:szCs w:val="24"/>
        </w:rPr>
        <w:t>охват 140 детей) рас</w:t>
      </w:r>
      <w:r w:rsidR="00CA1AA4">
        <w:rPr>
          <w:rFonts w:ascii="Times New Roman" w:hAnsi="Times New Roman" w:cs="Times New Roman"/>
          <w:sz w:val="24"/>
          <w:szCs w:val="24"/>
        </w:rPr>
        <w:t>положены на берегу реки Амга</w:t>
      </w:r>
      <w:proofErr w:type="gramStart"/>
      <w:r w:rsidR="00CA1AA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A1AA4">
        <w:rPr>
          <w:rFonts w:ascii="Times New Roman" w:hAnsi="Times New Roman" w:cs="Times New Roman"/>
          <w:sz w:val="24"/>
          <w:szCs w:val="24"/>
        </w:rPr>
        <w:t xml:space="preserve"> В</w:t>
      </w:r>
      <w:r w:rsidRPr="006B36F4">
        <w:rPr>
          <w:rFonts w:ascii="Times New Roman" w:hAnsi="Times New Roman" w:cs="Times New Roman"/>
          <w:sz w:val="24"/>
          <w:szCs w:val="24"/>
        </w:rPr>
        <w:t xml:space="preserve"> этих лагерях имеется разрешения ГИМС (государственная инспекция маломерных судов) на организованное купание детей. </w:t>
      </w:r>
    </w:p>
    <w:p w:rsidR="006B36F4" w:rsidRPr="006B36F4" w:rsidRDefault="006B36F4" w:rsidP="00CA1A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начала купального сезона на каждом пляже водопользователь, в данном случае организатор оздоровительного учреждения,  должен получить у уполномоченного органа в соответствии с федеральным законодательством </w:t>
      </w:r>
      <w:r w:rsidR="001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о</w:t>
      </w:r>
      <w:r w:rsidRPr="006B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санитарном состоянии территории пляжа и пригодност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поверхностных вод для купания. Т</w:t>
      </w:r>
      <w:r w:rsidRPr="006B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акже должны быть проведены обследования, очистка дна акватории пляжа на глубинах до 70 см в границах заплыва. </w:t>
      </w:r>
    </w:p>
    <w:p w:rsidR="006B36F4" w:rsidRPr="006B36F4" w:rsidRDefault="006B36F4" w:rsidP="00CA1A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период купального сезона водопользователями организуется развертывание на пляжах спасательных постов с необходимыми плавательными средствами, оборудованием, снаряжением и обеспечивается дежурство инструкторов  плавания для предупреждения несчастных случаев с людьми и оказания помощи терпящим бедствие на водном объекте.</w:t>
      </w:r>
    </w:p>
    <w:p w:rsidR="006B36F4" w:rsidRPr="006B36F4" w:rsidRDefault="006B36F4" w:rsidP="00CA1A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заключения на организованное купание руководствовались:</w:t>
      </w:r>
    </w:p>
    <w:p w:rsidR="006B36F4" w:rsidRPr="006B36F4" w:rsidRDefault="006B36F4" w:rsidP="00CA1AA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36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Правительства Республики Саха (Якутия) от 29 июня 2007 года № 276 «Об утверждении Правил охраны жизни людей на водных объектах на территории Республики Саха (Якутия)».</w:t>
      </w:r>
    </w:p>
    <w:p w:rsidR="00CA1AA4" w:rsidRDefault="00CA1AA4" w:rsidP="00CA1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4" w:rsidRDefault="00CA1AA4" w:rsidP="00CA1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4" w:rsidRDefault="00CA1AA4" w:rsidP="00CA1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4" w:rsidRDefault="00CA1AA4" w:rsidP="00CA1A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1AA4" w:rsidRDefault="00CA1AA4" w:rsidP="00CA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E6B" w:rsidRDefault="002C3E6B" w:rsidP="00CA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lastRenderedPageBreak/>
        <w:t>Основные требования</w:t>
      </w:r>
    </w:p>
    <w:p w:rsidR="00555E84" w:rsidRPr="00CA1AA4" w:rsidRDefault="002C3E6B" w:rsidP="00CA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3C0C">
        <w:rPr>
          <w:rFonts w:ascii="Times New Roman" w:hAnsi="Times New Roman" w:cs="Times New Roman"/>
          <w:b/>
          <w:sz w:val="24"/>
          <w:szCs w:val="24"/>
        </w:rPr>
        <w:t>Чурапчинского</w:t>
      </w:r>
      <w:proofErr w:type="spellEnd"/>
      <w:r w:rsidRPr="00633C0C">
        <w:rPr>
          <w:rFonts w:ascii="Times New Roman" w:hAnsi="Times New Roman" w:cs="Times New Roman"/>
          <w:b/>
          <w:sz w:val="24"/>
          <w:szCs w:val="24"/>
        </w:rPr>
        <w:t xml:space="preserve"> инспекторского участка</w:t>
      </w:r>
    </w:p>
    <w:p w:rsidR="002C3E6B" w:rsidRPr="00633C0C" w:rsidRDefault="002C3E6B" w:rsidP="00CA1A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 xml:space="preserve"> ФКУ «Центр ГИМС МЧС России по РС (Я)»  для организации купального сезона детских лагерях на летний период 2018 года на акватории реки Амга.</w:t>
      </w:r>
    </w:p>
    <w:p w:rsidR="002C3E6B" w:rsidRPr="00633C0C" w:rsidRDefault="002C3E6B" w:rsidP="00801D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>План мероприятий по обустройству купального места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6207"/>
        <w:gridCol w:w="2824"/>
      </w:tblGrid>
      <w:tr w:rsidR="002C3E6B" w:rsidRPr="00633C0C" w:rsidTr="002C3E6B">
        <w:tc>
          <w:tcPr>
            <w:tcW w:w="540" w:type="dxa"/>
            <w:shd w:val="clear" w:color="auto" w:fill="auto"/>
          </w:tcPr>
          <w:p w:rsidR="002C3E6B" w:rsidRPr="00555E84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6207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24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2C3E6B" w:rsidRPr="00633C0C" w:rsidTr="002C3E6B">
        <w:tc>
          <w:tcPr>
            <w:tcW w:w="540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7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Распоряжением главы МО наслега определить место организации купального места для детей и сроки открытия участка</w:t>
            </w:r>
          </w:p>
        </w:tc>
        <w:tc>
          <w:tcPr>
            <w:tcW w:w="2824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b/>
                <w:sz w:val="24"/>
                <w:szCs w:val="24"/>
              </w:rPr>
              <w:t>10.06.2018 г.</w:t>
            </w:r>
          </w:p>
        </w:tc>
      </w:tr>
      <w:tr w:rsidR="002C3E6B" w:rsidRPr="00633C0C" w:rsidTr="002C3E6B">
        <w:tc>
          <w:tcPr>
            <w:tcW w:w="540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07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Определить границы зоны купания детей буйками для обеспечения безопасности на воде и подготовить место для открытия купального сезона.</w:t>
            </w:r>
          </w:p>
        </w:tc>
        <w:tc>
          <w:tcPr>
            <w:tcW w:w="2824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b/>
                <w:sz w:val="24"/>
                <w:szCs w:val="24"/>
              </w:rPr>
              <w:t>15.06.2018 г.</w:t>
            </w:r>
          </w:p>
        </w:tc>
      </w:tr>
      <w:tr w:rsidR="002C3E6B" w:rsidRPr="00633C0C" w:rsidTr="002C3E6B">
        <w:tc>
          <w:tcPr>
            <w:tcW w:w="540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07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Согласовать с органами Госсанэпиднадзора и </w:t>
            </w:r>
            <w:proofErr w:type="spellStart"/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Чурапчинским</w:t>
            </w:r>
            <w:proofErr w:type="spellEnd"/>
            <w:r w:rsidRPr="00633C0C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инспекторским участком ГИМС. </w:t>
            </w:r>
          </w:p>
        </w:tc>
        <w:tc>
          <w:tcPr>
            <w:tcW w:w="2824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b/>
                <w:sz w:val="24"/>
                <w:szCs w:val="24"/>
              </w:rPr>
              <w:t>20.06.2018 г.</w:t>
            </w:r>
          </w:p>
        </w:tc>
      </w:tr>
      <w:tr w:rsidR="002C3E6B" w:rsidRPr="00633C0C" w:rsidTr="002C3E6B">
        <w:tc>
          <w:tcPr>
            <w:tcW w:w="540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07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Организовать пост спасения и оказания первой медицинской помощи.</w:t>
            </w:r>
          </w:p>
        </w:tc>
        <w:tc>
          <w:tcPr>
            <w:tcW w:w="2824" w:type="dxa"/>
            <w:shd w:val="clear" w:color="auto" w:fill="auto"/>
          </w:tcPr>
          <w:p w:rsidR="002C3E6B" w:rsidRPr="00633C0C" w:rsidRDefault="002C3E6B" w:rsidP="00801D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3C0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633C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дню открытия</w:t>
            </w:r>
          </w:p>
        </w:tc>
      </w:tr>
    </w:tbl>
    <w:p w:rsidR="002C3E6B" w:rsidRPr="00633C0C" w:rsidRDefault="002C3E6B" w:rsidP="00801D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3E6B" w:rsidRPr="00633C0C" w:rsidRDefault="002C3E6B" w:rsidP="00801DB1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>Меры  обеспечения  безопасности  детей  на  воде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В детских лагерях и других детских учреждениях, расположенных у водоемов, участок для купания детей должен выбираться по возможности у пологого песчаного берега. Дно участка должен иметь постепенный уклон до глубины </w:t>
      </w:r>
      <w:r w:rsidRPr="00633C0C">
        <w:rPr>
          <w:rFonts w:ascii="Times New Roman" w:hAnsi="Times New Roman" w:cs="Times New Roman"/>
          <w:b/>
          <w:sz w:val="24"/>
          <w:szCs w:val="24"/>
        </w:rPr>
        <w:t>двух</w:t>
      </w:r>
      <w:r w:rsidRPr="00633C0C">
        <w:rPr>
          <w:rFonts w:ascii="Times New Roman" w:hAnsi="Times New Roman" w:cs="Times New Roman"/>
          <w:sz w:val="24"/>
          <w:szCs w:val="24"/>
        </w:rPr>
        <w:t xml:space="preserve"> метров, без ям, уступов, свободно от водных растений, коряг, камней, стекла и других пр</w:t>
      </w:r>
      <w:r>
        <w:rPr>
          <w:sz w:val="24"/>
          <w:szCs w:val="24"/>
        </w:rPr>
        <w:t>едметов. Перед открытием к</w:t>
      </w:r>
      <w:r w:rsidRPr="00633C0C">
        <w:rPr>
          <w:rFonts w:ascii="Times New Roman" w:hAnsi="Times New Roman" w:cs="Times New Roman"/>
          <w:sz w:val="24"/>
          <w:szCs w:val="24"/>
        </w:rPr>
        <w:t>упального сезона в детском лагере дно акватории должно быть обследовано водолазами и очищено от опасных предметов.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На пляжах детского лагеря, другого детского учреждения оборудуются участки для обучения плаванию детей дошкольного и младшего школьного возраста с глубинами </w:t>
      </w:r>
      <w:r w:rsidRPr="00633C0C">
        <w:rPr>
          <w:rFonts w:ascii="Times New Roman" w:hAnsi="Times New Roman" w:cs="Times New Roman"/>
          <w:b/>
          <w:sz w:val="24"/>
          <w:szCs w:val="24"/>
        </w:rPr>
        <w:t>не более 0,7</w:t>
      </w:r>
      <w:r w:rsidRPr="00633C0C">
        <w:rPr>
          <w:rFonts w:ascii="Times New Roman" w:hAnsi="Times New Roman" w:cs="Times New Roman"/>
          <w:sz w:val="24"/>
          <w:szCs w:val="24"/>
        </w:rPr>
        <w:t xml:space="preserve"> метра, а также для детей старшего возраста с глубинами </w:t>
      </w:r>
      <w:r w:rsidRPr="00633C0C">
        <w:rPr>
          <w:rFonts w:ascii="Times New Roman" w:hAnsi="Times New Roman" w:cs="Times New Roman"/>
          <w:b/>
          <w:sz w:val="24"/>
          <w:szCs w:val="24"/>
        </w:rPr>
        <w:t>не более 1,2</w:t>
      </w:r>
      <w:r w:rsidRPr="00633C0C">
        <w:rPr>
          <w:rFonts w:ascii="Times New Roman" w:hAnsi="Times New Roman" w:cs="Times New Roman"/>
          <w:sz w:val="24"/>
          <w:szCs w:val="24"/>
        </w:rPr>
        <w:t xml:space="preserve"> метра. Участки оборудуются забором или обносятся линией поплавков на расстоянии 2-3 метра один от другого, закрепленных на тросах. В местах с глубинами </w:t>
      </w:r>
      <w:r w:rsidRPr="00633C0C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gramStart"/>
      <w:r w:rsidRPr="00633C0C">
        <w:rPr>
          <w:rFonts w:ascii="Times New Roman" w:hAnsi="Times New Roman" w:cs="Times New Roman"/>
          <w:b/>
          <w:sz w:val="24"/>
          <w:szCs w:val="24"/>
        </w:rPr>
        <w:t>двух</w:t>
      </w:r>
      <w:r w:rsidRPr="00633C0C">
        <w:rPr>
          <w:rFonts w:ascii="Times New Roman" w:hAnsi="Times New Roman" w:cs="Times New Roman"/>
          <w:sz w:val="24"/>
          <w:szCs w:val="24"/>
        </w:rPr>
        <w:t xml:space="preserve"> метров разрешается</w:t>
      </w:r>
      <w:proofErr w:type="gramEnd"/>
      <w:r w:rsidRPr="00633C0C">
        <w:rPr>
          <w:rFonts w:ascii="Times New Roman" w:hAnsi="Times New Roman" w:cs="Times New Roman"/>
          <w:sz w:val="24"/>
          <w:szCs w:val="24"/>
        </w:rPr>
        <w:t xml:space="preserve"> купаться детям в возрасте 12 лет и более только хорошо имеющим плавать. Эти места ограждаются буйками, расположенными на расстоянии 2-3 метра один от другого.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Пляж детского лагеря, другого детского учреждения должен отвечать установленным санитарным требованиям, благоустроен, огражден </w:t>
      </w:r>
      <w:proofErr w:type="spellStart"/>
      <w:r w:rsidRPr="00633C0C">
        <w:rPr>
          <w:rFonts w:ascii="Times New Roman" w:hAnsi="Times New Roman" w:cs="Times New Roman"/>
          <w:sz w:val="24"/>
          <w:szCs w:val="24"/>
        </w:rPr>
        <w:t>штакетным</w:t>
      </w:r>
      <w:proofErr w:type="spellEnd"/>
      <w:r w:rsidRPr="00633C0C">
        <w:rPr>
          <w:rFonts w:ascii="Times New Roman" w:hAnsi="Times New Roman" w:cs="Times New Roman"/>
          <w:sz w:val="24"/>
          <w:szCs w:val="24"/>
        </w:rPr>
        <w:t xml:space="preserve"> забором со стороны суши.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На расстоянии трех метров от уреза воды через каждые 25 метров устанавливаются стойки с вывешенными на них спасательными кругами и «концом Александрова».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На территории детского лагеря оборудуется стенд с извлечениями из настоящих Правил, материалами по профилактике несчастных случаев, данными о температуре воды и воздуха, силе и направлении ветра.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Во время купания детей на территории оборудуется медицинский пункт, устанавливаются грибки и навесы для защиты от солнца.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Купание детей разрешается группами </w:t>
      </w:r>
      <w:r w:rsidRPr="00633C0C">
        <w:rPr>
          <w:rFonts w:ascii="Times New Roman" w:hAnsi="Times New Roman" w:cs="Times New Roman"/>
          <w:b/>
          <w:sz w:val="24"/>
          <w:szCs w:val="24"/>
        </w:rPr>
        <w:t>не более 10</w:t>
      </w:r>
      <w:r w:rsidRPr="00633C0C">
        <w:rPr>
          <w:rFonts w:ascii="Times New Roman" w:hAnsi="Times New Roman" w:cs="Times New Roman"/>
          <w:sz w:val="24"/>
          <w:szCs w:val="24"/>
        </w:rPr>
        <w:t xml:space="preserve"> детей и продолжительностью </w:t>
      </w:r>
      <w:r w:rsidRPr="00633C0C">
        <w:rPr>
          <w:rFonts w:ascii="Times New Roman" w:hAnsi="Times New Roman" w:cs="Times New Roman"/>
          <w:b/>
          <w:sz w:val="24"/>
          <w:szCs w:val="24"/>
        </w:rPr>
        <w:t>не выше 10</w:t>
      </w:r>
      <w:r w:rsidRPr="00633C0C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Ответственность за безопасность детей во время купания и методическое руководство возлагается на инструктора по плаванию. Эксплуатация пляжей детского лагеря, другого детского учреждения запрещается без наличия в их штатах инструкторов по </w:t>
      </w:r>
      <w:r w:rsidRPr="00633C0C">
        <w:rPr>
          <w:rFonts w:ascii="Times New Roman" w:hAnsi="Times New Roman" w:cs="Times New Roman"/>
          <w:sz w:val="24"/>
          <w:szCs w:val="24"/>
        </w:rPr>
        <w:lastRenderedPageBreak/>
        <w:t>плаванию. Купание детей, не имеющих плавать, проводиться отдельно от детей, умеющих плавать.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Перед началом купания детей ежедневно проводиться подготовка пляжа: 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11,1.  Граница участка, отведенного для купания отряда (группы), обозначаются вдоль береговой черты флажками.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11,2.  На щитах развешиваются спасательные круги, «Концы Александрова» и другой спасательный инвентарь.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11,3.  Спасательная лодка со спасателем выходить на внешнюю сторону границы плавания и утверждается в двух метрах от нее.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По окончании подготовки пляжа дети группами выводятся на свои участки купания, инструктируются по правилам поведения на воде, выстраиваются в линейку и складывают перед собой одежду. За купающимися детьми должны вестись непрерывное наблюдение дежурными воспитателями и медицинским работником.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Купающимся детям </w:t>
      </w:r>
      <w:r w:rsidRPr="00633C0C">
        <w:rPr>
          <w:rFonts w:ascii="Times New Roman" w:hAnsi="Times New Roman" w:cs="Times New Roman"/>
          <w:b/>
          <w:sz w:val="24"/>
          <w:szCs w:val="24"/>
        </w:rPr>
        <w:t xml:space="preserve">запрещается </w:t>
      </w:r>
      <w:r w:rsidRPr="00633C0C">
        <w:rPr>
          <w:rFonts w:ascii="Times New Roman" w:hAnsi="Times New Roman" w:cs="Times New Roman"/>
          <w:sz w:val="24"/>
          <w:szCs w:val="24"/>
        </w:rPr>
        <w:t>нырять с перил мостков, заплывать за границы плавания.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Во время купания детей на участке </w:t>
      </w:r>
      <w:r w:rsidRPr="00633C0C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14,1.  Купание и нахождение посторонних лиц.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14,2.  Катание на лодках и катерах.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14,3.  Игры и спортивные мероприятия.</w:t>
      </w:r>
    </w:p>
    <w:p w:rsidR="002C3E6B" w:rsidRPr="00633C0C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Для проведения уроков по плаванию ограждается и </w:t>
      </w:r>
      <w:proofErr w:type="gramStart"/>
      <w:r w:rsidRPr="00633C0C">
        <w:rPr>
          <w:rFonts w:ascii="Times New Roman" w:hAnsi="Times New Roman" w:cs="Times New Roman"/>
          <w:sz w:val="24"/>
          <w:szCs w:val="24"/>
        </w:rPr>
        <w:t>соответствующим</w:t>
      </w:r>
      <w:proofErr w:type="gramEnd"/>
      <w:r w:rsidRPr="00633C0C">
        <w:rPr>
          <w:rFonts w:ascii="Times New Roman" w:hAnsi="Times New Roman" w:cs="Times New Roman"/>
          <w:sz w:val="24"/>
          <w:szCs w:val="24"/>
        </w:rPr>
        <w:t xml:space="preserve"> оборудуется на берегу площадка, примыкающая к воде. 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33C0C">
        <w:rPr>
          <w:rFonts w:ascii="Times New Roman" w:hAnsi="Times New Roman" w:cs="Times New Roman"/>
          <w:b/>
          <w:sz w:val="24"/>
          <w:szCs w:val="24"/>
        </w:rPr>
        <w:t>На площадке должно быть: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33C0C">
        <w:rPr>
          <w:rFonts w:ascii="Times New Roman" w:hAnsi="Times New Roman" w:cs="Times New Roman"/>
          <w:sz w:val="24"/>
          <w:szCs w:val="24"/>
        </w:rPr>
        <w:t>Плавательные доски по числу детей;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         Резиновые круги по числу детей;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         2-3 шеста, применяемые для поддержки не </w:t>
      </w:r>
      <w:proofErr w:type="gramStart"/>
      <w:r w:rsidRPr="00633C0C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633C0C">
        <w:rPr>
          <w:rFonts w:ascii="Times New Roman" w:hAnsi="Times New Roman" w:cs="Times New Roman"/>
          <w:sz w:val="24"/>
          <w:szCs w:val="24"/>
        </w:rPr>
        <w:t xml:space="preserve"> плавать, плавательные поддерживающие пояса;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         Электромегафон;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         Доска расписания занятий с учебными плакатами по методике обучения и технике плавания.</w:t>
      </w:r>
    </w:p>
    <w:p w:rsidR="00CA1AA4" w:rsidRPr="00801DB1" w:rsidRDefault="002C3E6B" w:rsidP="00801DB1">
      <w:pPr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проводиться взрослыми, умеющими хорошо плавать и нырять. Купание проводиться под контролем взрослых.</w:t>
      </w:r>
    </w:p>
    <w:p w:rsidR="002C3E6B" w:rsidRPr="00633C0C" w:rsidRDefault="002C3E6B" w:rsidP="00801DB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>Знаки безопасности на воде</w:t>
      </w:r>
    </w:p>
    <w:p w:rsidR="002C3E6B" w:rsidRPr="00633C0C" w:rsidRDefault="002C3E6B" w:rsidP="00801DB1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Знаки безопасности на воде устанавливаются на берегах водоемов с целью обеспечения безопасности людей на воде.</w:t>
      </w:r>
    </w:p>
    <w:p w:rsidR="002C3E6B" w:rsidRPr="00633C0C" w:rsidRDefault="002C3E6B" w:rsidP="00801DB1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Знаки имеют форму </w:t>
      </w:r>
      <w:proofErr w:type="gramStart"/>
      <w:r w:rsidRPr="00633C0C">
        <w:rPr>
          <w:rFonts w:ascii="Times New Roman" w:hAnsi="Times New Roman" w:cs="Times New Roman"/>
          <w:sz w:val="24"/>
          <w:szCs w:val="24"/>
        </w:rPr>
        <w:t>прямо угольника</w:t>
      </w:r>
      <w:proofErr w:type="gramEnd"/>
      <w:r w:rsidRPr="00633C0C">
        <w:rPr>
          <w:rFonts w:ascii="Times New Roman" w:hAnsi="Times New Roman" w:cs="Times New Roman"/>
          <w:sz w:val="24"/>
          <w:szCs w:val="24"/>
        </w:rPr>
        <w:t xml:space="preserve"> с размерами сторон не менее 50-60 см и изготавливаются из досок, толстой фанеры, металлических листов и другого прочного материала.</w:t>
      </w:r>
    </w:p>
    <w:p w:rsidR="002C3E6B" w:rsidRPr="00633C0C" w:rsidRDefault="002C3E6B" w:rsidP="00801DB1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Знаки устанавливаются на видном месте и укрепляются на столбах (деревянных, металлических, железобетонных и т.п.), врытых в землю. Высота столбов над землей должно быть не менее 2 метра.</w:t>
      </w:r>
    </w:p>
    <w:p w:rsidR="002C3E6B" w:rsidRPr="00633C0C" w:rsidRDefault="002C3E6B" w:rsidP="00801DB1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Надписи на знаках делаются черной или белой краской.</w:t>
      </w:r>
    </w:p>
    <w:p w:rsidR="002C3E6B" w:rsidRPr="00633C0C" w:rsidRDefault="002C3E6B" w:rsidP="00801DB1">
      <w:pPr>
        <w:numPr>
          <w:ilvl w:val="0"/>
          <w:numId w:val="2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Характеристика знаков безопасности на воде: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069"/>
        <w:gridCol w:w="5635"/>
      </w:tblGrid>
      <w:tr w:rsidR="002C3E6B" w:rsidRPr="00633C0C" w:rsidTr="00FC06E9">
        <w:trPr>
          <w:trHeight w:val="369"/>
        </w:trPr>
        <w:tc>
          <w:tcPr>
            <w:tcW w:w="867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Надпись на знаке</w:t>
            </w:r>
          </w:p>
        </w:tc>
        <w:tc>
          <w:tcPr>
            <w:tcW w:w="5635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Описание знака</w:t>
            </w:r>
          </w:p>
        </w:tc>
      </w:tr>
      <w:tr w:rsidR="002C3E6B" w:rsidRPr="00633C0C" w:rsidTr="00FC06E9">
        <w:trPr>
          <w:trHeight w:val="858"/>
        </w:trPr>
        <w:tc>
          <w:tcPr>
            <w:tcW w:w="867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9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Место купания</w:t>
            </w:r>
          </w:p>
          <w:p w:rsidR="002C3E6B" w:rsidRPr="00633C0C" w:rsidRDefault="002C3E6B" w:rsidP="00801DB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(с указанием границ в метрах)</w:t>
            </w:r>
          </w:p>
        </w:tc>
        <w:tc>
          <w:tcPr>
            <w:tcW w:w="5635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В зеленой рамке. Надпись сверху, ниже изображен плывущий человек. Знак укрепляется на столбе белого цвета.</w:t>
            </w:r>
          </w:p>
        </w:tc>
      </w:tr>
      <w:tr w:rsidR="002C3E6B" w:rsidRPr="00633C0C" w:rsidTr="00FC06E9">
        <w:tc>
          <w:tcPr>
            <w:tcW w:w="867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9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 xml:space="preserve">Место купания детей </w:t>
            </w:r>
          </w:p>
          <w:p w:rsidR="002C3E6B" w:rsidRPr="00633C0C" w:rsidRDefault="002C3E6B" w:rsidP="00801DB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( с указанием границ в метрах)</w:t>
            </w:r>
          </w:p>
        </w:tc>
        <w:tc>
          <w:tcPr>
            <w:tcW w:w="5635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В зеленой рамке. Надпись сверху, ниже изображены двое детей. Знак укрепляется на столбе белого цвета.</w:t>
            </w:r>
          </w:p>
        </w:tc>
      </w:tr>
      <w:tr w:rsidR="002C3E6B" w:rsidRPr="00633C0C" w:rsidTr="00FC06E9">
        <w:tc>
          <w:tcPr>
            <w:tcW w:w="867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9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Купаться запрещено.</w:t>
            </w:r>
          </w:p>
          <w:p w:rsidR="002C3E6B" w:rsidRPr="00633C0C" w:rsidRDefault="002C3E6B" w:rsidP="00801DB1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(с указанием границ в метрах)</w:t>
            </w:r>
          </w:p>
        </w:tc>
        <w:tc>
          <w:tcPr>
            <w:tcW w:w="5635" w:type="dxa"/>
            <w:shd w:val="clear" w:color="auto" w:fill="auto"/>
          </w:tcPr>
          <w:p w:rsidR="002C3E6B" w:rsidRPr="00633C0C" w:rsidRDefault="002C3E6B" w:rsidP="00801DB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 xml:space="preserve">В красной рамке, </w:t>
            </w:r>
            <w:proofErr w:type="gramStart"/>
            <w:r w:rsidRPr="00633C0C">
              <w:rPr>
                <w:rFonts w:ascii="Times New Roman" w:hAnsi="Times New Roman" w:cs="Times New Roman"/>
                <w:sz w:val="24"/>
                <w:szCs w:val="24"/>
              </w:rPr>
              <w:t>перечеркнутое</w:t>
            </w:r>
            <w:proofErr w:type="gramEnd"/>
            <w:r w:rsidRPr="00633C0C">
              <w:rPr>
                <w:rFonts w:ascii="Times New Roman" w:hAnsi="Times New Roman" w:cs="Times New Roman"/>
                <w:sz w:val="24"/>
                <w:szCs w:val="24"/>
              </w:rPr>
              <w:t xml:space="preserve"> красной чертой по диагонали с верхнего левого угла.</w:t>
            </w:r>
          </w:p>
          <w:p w:rsidR="002C3E6B" w:rsidRPr="00633C0C" w:rsidRDefault="002C3E6B" w:rsidP="00801DB1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C0C">
              <w:rPr>
                <w:rFonts w:ascii="Times New Roman" w:hAnsi="Times New Roman" w:cs="Times New Roman"/>
                <w:sz w:val="24"/>
                <w:szCs w:val="24"/>
              </w:rPr>
              <w:t xml:space="preserve">Надпись сверху. Ниже изображен плывущий человек. </w:t>
            </w:r>
            <w:r w:rsidRPr="00633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 укрепляется на столбе белого цвета.</w:t>
            </w:r>
          </w:p>
        </w:tc>
      </w:tr>
    </w:tbl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C3E6B" w:rsidRPr="00633C0C" w:rsidRDefault="002C3E6B" w:rsidP="00801DB1">
      <w:pPr>
        <w:numPr>
          <w:ilvl w:val="0"/>
          <w:numId w:val="2"/>
        </w:numPr>
        <w:spacing w:after="0" w:line="240" w:lineRule="auto"/>
        <w:ind w:left="-142" w:right="-143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За нарушение настоящих Правил несут ответственность в соответствии с действующим законодательством.</w:t>
      </w:r>
    </w:p>
    <w:p w:rsidR="002C3E6B" w:rsidRPr="00633C0C" w:rsidRDefault="002C3E6B" w:rsidP="00801DB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>Оснащение спасательного поста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33C0C">
        <w:rPr>
          <w:rFonts w:ascii="Times New Roman" w:hAnsi="Times New Roman" w:cs="Times New Roman"/>
          <w:sz w:val="24"/>
          <w:szCs w:val="24"/>
        </w:rPr>
        <w:t>Личный состав – не менее 3 человек.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Гребная лодка – 1 шт.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Аптечка первой медицинской помощи – 1 шт.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Спасательные круги – 5 шт.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Конец Александрова – 2 шт.</w:t>
      </w:r>
    </w:p>
    <w:p w:rsidR="002C3E6B" w:rsidRPr="00633C0C" w:rsidRDefault="002C3E6B" w:rsidP="00801DB1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>Как оказать первую медицинскую помощь пострадавшему на воде</w:t>
      </w:r>
    </w:p>
    <w:p w:rsidR="002C3E6B" w:rsidRPr="00633C0C" w:rsidRDefault="002C3E6B" w:rsidP="00801DB1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Проверить и очистить ротовую полость от инородных тел. Освободить дыхательные пути и желудок от воды. Для этого надо положить человека на колено лицом вниз в районе поясницы при этом приподнять </w:t>
      </w:r>
      <w:proofErr w:type="gramStart"/>
      <w:r w:rsidRPr="00633C0C">
        <w:rPr>
          <w:rFonts w:ascii="Times New Roman" w:hAnsi="Times New Roman" w:cs="Times New Roman"/>
          <w:sz w:val="24"/>
          <w:szCs w:val="24"/>
        </w:rPr>
        <w:t>голову</w:t>
      </w:r>
      <w:proofErr w:type="gramEnd"/>
      <w:r w:rsidRPr="00633C0C">
        <w:rPr>
          <w:rFonts w:ascii="Times New Roman" w:hAnsi="Times New Roman" w:cs="Times New Roman"/>
          <w:sz w:val="24"/>
          <w:szCs w:val="24"/>
        </w:rPr>
        <w:t xml:space="preserve"> чтобы протекла утечка воды из легких и желудка.</w:t>
      </w:r>
    </w:p>
    <w:p w:rsidR="002C3E6B" w:rsidRPr="00633C0C" w:rsidRDefault="002C3E6B" w:rsidP="00801DB1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>Через 15-20 секунд следует переходить к искусственному дыханию. Самыми простыми являются два способа: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     «</w:t>
      </w:r>
      <w:r w:rsidRPr="00633C0C">
        <w:rPr>
          <w:rFonts w:ascii="Times New Roman" w:hAnsi="Times New Roman" w:cs="Times New Roman"/>
          <w:b/>
          <w:sz w:val="24"/>
          <w:szCs w:val="24"/>
        </w:rPr>
        <w:t>Изо рта в нос</w:t>
      </w:r>
      <w:r w:rsidRPr="00633C0C">
        <w:rPr>
          <w:rFonts w:ascii="Times New Roman" w:hAnsi="Times New Roman" w:cs="Times New Roman"/>
          <w:sz w:val="24"/>
          <w:szCs w:val="24"/>
        </w:rPr>
        <w:t>»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Голову пострадавшего сильно запрокинуть, прижать через платок свой рот к его открытому рту и воздух. Нос </w:t>
      </w:r>
      <w:proofErr w:type="gramStart"/>
      <w:r w:rsidRPr="00633C0C">
        <w:rPr>
          <w:rFonts w:ascii="Times New Roman" w:hAnsi="Times New Roman" w:cs="Times New Roman"/>
          <w:sz w:val="24"/>
          <w:szCs w:val="24"/>
        </w:rPr>
        <w:t>спасаемого</w:t>
      </w:r>
      <w:proofErr w:type="gramEnd"/>
      <w:r w:rsidRPr="00633C0C">
        <w:rPr>
          <w:rFonts w:ascii="Times New Roman" w:hAnsi="Times New Roman" w:cs="Times New Roman"/>
          <w:sz w:val="24"/>
          <w:szCs w:val="24"/>
        </w:rPr>
        <w:t xml:space="preserve"> зажать. Когда грудная клетка пострадавшего расширится, вдувание прекращают. Выход происходит пассивно. Вдувание делается около </w:t>
      </w:r>
      <w:r w:rsidRPr="00633C0C">
        <w:rPr>
          <w:rFonts w:ascii="Times New Roman" w:hAnsi="Times New Roman" w:cs="Times New Roman"/>
          <w:b/>
          <w:sz w:val="24"/>
          <w:szCs w:val="24"/>
        </w:rPr>
        <w:t>двух</w:t>
      </w:r>
      <w:r w:rsidRPr="00633C0C">
        <w:rPr>
          <w:rFonts w:ascii="Times New Roman" w:hAnsi="Times New Roman" w:cs="Times New Roman"/>
          <w:sz w:val="24"/>
          <w:szCs w:val="24"/>
        </w:rPr>
        <w:t xml:space="preserve"> раз в минуту.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       «</w:t>
      </w:r>
      <w:r w:rsidRPr="00633C0C">
        <w:rPr>
          <w:rFonts w:ascii="Times New Roman" w:hAnsi="Times New Roman" w:cs="Times New Roman"/>
          <w:b/>
          <w:sz w:val="24"/>
          <w:szCs w:val="24"/>
        </w:rPr>
        <w:t>Изо рта в рот</w:t>
      </w:r>
      <w:r w:rsidRPr="00633C0C">
        <w:rPr>
          <w:rFonts w:ascii="Times New Roman" w:hAnsi="Times New Roman" w:cs="Times New Roman"/>
          <w:sz w:val="24"/>
          <w:szCs w:val="24"/>
        </w:rPr>
        <w:t>»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 Таким способом делают искусственное дыхание, если не удается открыть рот пострадавшего.</w:t>
      </w:r>
    </w:p>
    <w:p w:rsidR="002C3E6B" w:rsidRPr="00633C0C" w:rsidRDefault="002C3E6B" w:rsidP="00801DB1">
      <w:pPr>
        <w:spacing w:after="0" w:line="240" w:lineRule="auto"/>
        <w:ind w:right="-14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C0C">
        <w:rPr>
          <w:rFonts w:ascii="Times New Roman" w:hAnsi="Times New Roman" w:cs="Times New Roman"/>
          <w:b/>
          <w:sz w:val="24"/>
          <w:szCs w:val="24"/>
        </w:rPr>
        <w:t>«Непрямой массаж сердца»</w:t>
      </w:r>
    </w:p>
    <w:p w:rsidR="002C3E6B" w:rsidRPr="00633C0C" w:rsidRDefault="002C3E6B" w:rsidP="00801DB1">
      <w:pPr>
        <w:numPr>
          <w:ilvl w:val="0"/>
          <w:numId w:val="3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В том случае, когда у пострадавшего одновременно отсутствует дыхание и пульс, проводится срочная сердечно-легочная реанимация (непрямой массаж сердца). </w:t>
      </w:r>
    </w:p>
    <w:p w:rsidR="002C3E6B" w:rsidRPr="00633C0C" w:rsidRDefault="002C3E6B" w:rsidP="00801DB1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Для этого пострадавшего укладывают на жесткую поверхность, оказывающий помощь </w:t>
      </w:r>
      <w:proofErr w:type="gramStart"/>
      <w:r w:rsidRPr="00633C0C">
        <w:rPr>
          <w:rFonts w:ascii="Times New Roman" w:hAnsi="Times New Roman" w:cs="Times New Roman"/>
          <w:sz w:val="24"/>
          <w:szCs w:val="24"/>
        </w:rPr>
        <w:t>помешает</w:t>
      </w:r>
      <w:proofErr w:type="gramEnd"/>
      <w:r w:rsidRPr="00633C0C">
        <w:rPr>
          <w:rFonts w:ascii="Times New Roman" w:hAnsi="Times New Roman" w:cs="Times New Roman"/>
          <w:sz w:val="24"/>
          <w:szCs w:val="24"/>
        </w:rPr>
        <w:t xml:space="preserve"> свои ладони на нижнюю часть грудины пострадавшего и толчками надавливает на грудную стенку, используя руки и массу своего тела.</w:t>
      </w:r>
    </w:p>
    <w:p w:rsidR="002C3E6B" w:rsidRPr="00633C0C" w:rsidRDefault="002C3E6B" w:rsidP="0080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 У взрослого человека необходимо проводить 60 надавливаний в минуту. У детей до 10 лет массаж выполняют одной рукой с частотой 80 надавливаний в минуту, через каждые 15 надавливаний дважды подряд вдувать в легкие пострадавшего воздух. </w:t>
      </w:r>
    </w:p>
    <w:p w:rsidR="002C3E6B" w:rsidRPr="00633C0C" w:rsidRDefault="002C3E6B" w:rsidP="0080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C0C">
        <w:rPr>
          <w:rFonts w:ascii="Times New Roman" w:hAnsi="Times New Roman" w:cs="Times New Roman"/>
          <w:sz w:val="24"/>
          <w:szCs w:val="24"/>
        </w:rPr>
        <w:t xml:space="preserve">Такие мероприятия удобно, если работает 2 человека, один из них осуществляет массаж сердца, другой – искусственное дыхание в режиме одно вдувание через каждые пять нажатий на грудную стенку. При восстановлении дыхания, обязательно укладывать на бок, чтобы исключить его удушение собственным запавшим языком или рвотными массами.   </w:t>
      </w:r>
    </w:p>
    <w:p w:rsidR="002C3E6B" w:rsidRPr="00633C0C" w:rsidRDefault="002C3E6B" w:rsidP="00801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6F4" w:rsidRPr="006B36F4" w:rsidRDefault="006B36F4" w:rsidP="00801D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36F4" w:rsidRPr="006B36F4" w:rsidRDefault="006B36F4" w:rsidP="00801D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36F4" w:rsidRPr="006B36F4" w:rsidSect="00555E8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3EA"/>
    <w:multiLevelType w:val="hybridMultilevel"/>
    <w:tmpl w:val="8EAA9BE4"/>
    <w:lvl w:ilvl="0" w:tplc="D980AB0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1F5F24"/>
    <w:multiLevelType w:val="hybridMultilevel"/>
    <w:tmpl w:val="3318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63865"/>
    <w:multiLevelType w:val="hybridMultilevel"/>
    <w:tmpl w:val="BD060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F4"/>
    <w:rsid w:val="00164E36"/>
    <w:rsid w:val="001947B6"/>
    <w:rsid w:val="002B7DE7"/>
    <w:rsid w:val="002C3E6B"/>
    <w:rsid w:val="0050460B"/>
    <w:rsid w:val="00555E84"/>
    <w:rsid w:val="00591197"/>
    <w:rsid w:val="006029E5"/>
    <w:rsid w:val="006B36F4"/>
    <w:rsid w:val="00801DB1"/>
    <w:rsid w:val="00970615"/>
    <w:rsid w:val="00A86CDE"/>
    <w:rsid w:val="00CA1AA4"/>
    <w:rsid w:val="00E717FE"/>
    <w:rsid w:val="00F01273"/>
    <w:rsid w:val="00F6196D"/>
    <w:rsid w:val="00FC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1581</Words>
  <Characters>9014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</dc:creator>
  <cp:keywords/>
  <dc:description/>
  <cp:lastModifiedBy>Admin</cp:lastModifiedBy>
  <cp:revision>15</cp:revision>
  <dcterms:created xsi:type="dcterms:W3CDTF">2018-02-05T07:30:00Z</dcterms:created>
  <dcterms:modified xsi:type="dcterms:W3CDTF">2018-02-08T08:08:00Z</dcterms:modified>
</cp:coreProperties>
</file>